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D7" w:rsidRPr="00950BCA" w:rsidRDefault="007C26D7">
      <w:pPr>
        <w:rPr>
          <w:rFonts w:ascii="Times New Roman" w:hAnsi="Times New Roman" w:cs="Times New Roman"/>
        </w:rPr>
      </w:pPr>
    </w:p>
    <w:p w:rsidR="00950BCA" w:rsidRDefault="00950BCA" w:rsidP="00950BCA">
      <w:pPr>
        <w:jc w:val="center"/>
        <w:rPr>
          <w:rFonts w:ascii="Times New Roman" w:hAnsi="Times New Roman" w:cs="Times New Roman"/>
        </w:rPr>
      </w:pPr>
    </w:p>
    <w:p w:rsidR="002759BA" w:rsidRPr="00DF7D13" w:rsidRDefault="002759BA" w:rsidP="00950BCA">
      <w:pPr>
        <w:jc w:val="center"/>
        <w:rPr>
          <w:rFonts w:cs="Times New Roman"/>
          <w:b/>
          <w:sz w:val="28"/>
        </w:rPr>
      </w:pPr>
    </w:p>
    <w:p w:rsidR="00FE4A87" w:rsidRPr="0080568D" w:rsidRDefault="00284696" w:rsidP="00FE4A87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cs-CZ"/>
        </w:rPr>
      </w:pPr>
      <w:r>
        <w:rPr>
          <w:rFonts w:cs="Times New Roman"/>
          <w:b/>
          <w:sz w:val="28"/>
        </w:rPr>
        <w:t>Žadatelé</w:t>
      </w:r>
      <w:r w:rsidR="00FE4A87" w:rsidRPr="00FE4A87">
        <w:rPr>
          <w:rFonts w:cs="Times New Roman"/>
          <w:b/>
          <w:sz w:val="28"/>
        </w:rPr>
        <w:t xml:space="preserve"> mohou nově žádat o evropské dotace na </w:t>
      </w:r>
      <w:r w:rsidR="00FE4A87" w:rsidRPr="0080568D">
        <w:rPr>
          <w:rFonts w:cs="Times New Roman"/>
          <w:b/>
          <w:sz w:val="28"/>
        </w:rPr>
        <w:t xml:space="preserve">energetické úspory </w:t>
      </w:r>
      <w:r w:rsidR="00A024C6">
        <w:rPr>
          <w:rFonts w:cs="Times New Roman"/>
          <w:b/>
          <w:sz w:val="28"/>
        </w:rPr>
        <w:br/>
      </w:r>
      <w:r w:rsidR="00FE4A87" w:rsidRPr="0080568D">
        <w:rPr>
          <w:rFonts w:cs="Times New Roman"/>
          <w:b/>
          <w:sz w:val="28"/>
        </w:rPr>
        <w:t>s</w:t>
      </w:r>
      <w:r w:rsidR="00FE4A87">
        <w:rPr>
          <w:rFonts w:cs="Times New Roman"/>
          <w:b/>
          <w:sz w:val="28"/>
        </w:rPr>
        <w:t xml:space="preserve"> </w:t>
      </w:r>
      <w:r w:rsidR="00FE4A87" w:rsidRPr="0080568D">
        <w:rPr>
          <w:rFonts w:cs="Times New Roman"/>
          <w:b/>
          <w:sz w:val="28"/>
        </w:rPr>
        <w:t>výhodnějšími podmínkami</w:t>
      </w:r>
    </w:p>
    <w:p w:rsidR="00284696" w:rsidRDefault="00284696" w:rsidP="00284696">
      <w:pPr>
        <w:autoSpaceDE w:val="0"/>
        <w:autoSpaceDN w:val="0"/>
        <w:adjustRightInd w:val="0"/>
        <w:spacing w:after="0" w:line="312" w:lineRule="auto"/>
        <w:rPr>
          <w:rFonts w:cs="Times New Roman"/>
          <w:b/>
          <w:sz w:val="24"/>
        </w:rPr>
      </w:pPr>
    </w:p>
    <w:p w:rsidR="00FE4A87" w:rsidRDefault="00284696" w:rsidP="00A024C6">
      <w:pPr>
        <w:autoSpaceDE w:val="0"/>
        <w:autoSpaceDN w:val="0"/>
        <w:adjustRightInd w:val="0"/>
        <w:spacing w:after="0" w:line="312" w:lineRule="auto"/>
        <w:jc w:val="both"/>
        <w:rPr>
          <w:rFonts w:cs="Times New Roman"/>
          <w:sz w:val="24"/>
        </w:rPr>
      </w:pPr>
      <w:r>
        <w:rPr>
          <w:rFonts w:cs="Times New Roman"/>
          <w:b/>
          <w:sz w:val="24"/>
        </w:rPr>
        <w:t xml:space="preserve">PRAHA </w:t>
      </w:r>
      <w:r w:rsidR="00FE4A87">
        <w:rPr>
          <w:rFonts w:cs="Times New Roman"/>
          <w:b/>
          <w:sz w:val="24"/>
        </w:rPr>
        <w:t>15. července 2016</w:t>
      </w:r>
      <w:r w:rsidR="00FE4A87">
        <w:rPr>
          <w:rFonts w:cs="Times New Roman"/>
          <w:sz w:val="24"/>
        </w:rPr>
        <w:t xml:space="preserve"> – </w:t>
      </w:r>
      <w:r w:rsidR="006D61E5">
        <w:rPr>
          <w:rFonts w:cs="Times New Roman"/>
          <w:sz w:val="24"/>
        </w:rPr>
        <w:t>Vlastníkům bytových domů a společenstvím vlastníků jednotek</w:t>
      </w:r>
      <w:r w:rsidR="00FE4A87" w:rsidRPr="00FE4A87">
        <w:rPr>
          <w:rFonts w:cs="Times New Roman"/>
          <w:sz w:val="24"/>
        </w:rPr>
        <w:t xml:space="preserve"> se </w:t>
      </w:r>
      <w:r w:rsidR="00FE4A87">
        <w:rPr>
          <w:rFonts w:cs="Times New Roman"/>
          <w:sz w:val="24"/>
        </w:rPr>
        <w:t>dnešním dnem otevírá</w:t>
      </w:r>
      <w:r w:rsidR="00FE4A87" w:rsidRPr="00FE4A87">
        <w:rPr>
          <w:rFonts w:cs="Times New Roman"/>
          <w:sz w:val="24"/>
        </w:rPr>
        <w:t xml:space="preserve"> nová možnost, jak </w:t>
      </w:r>
      <w:r w:rsidR="006D61E5">
        <w:rPr>
          <w:rFonts w:cs="Times New Roman"/>
          <w:sz w:val="24"/>
        </w:rPr>
        <w:t xml:space="preserve">s podporou evropských fondů </w:t>
      </w:r>
      <w:r w:rsidR="00FE4A87" w:rsidRPr="00FE4A87">
        <w:rPr>
          <w:rFonts w:cs="Times New Roman"/>
          <w:sz w:val="24"/>
        </w:rPr>
        <w:t xml:space="preserve">spolufinancovat projekty zaměřené na </w:t>
      </w:r>
      <w:r w:rsidR="006D61E5">
        <w:rPr>
          <w:rFonts w:cs="Times New Roman"/>
          <w:sz w:val="24"/>
        </w:rPr>
        <w:t xml:space="preserve">snížení energetické náročnosti </w:t>
      </w:r>
      <w:r w:rsidR="00FE4A87" w:rsidRPr="00FE4A87">
        <w:rPr>
          <w:rFonts w:cs="Times New Roman"/>
          <w:sz w:val="24"/>
        </w:rPr>
        <w:t>v</w:t>
      </w:r>
      <w:r w:rsidR="006D61E5">
        <w:rPr>
          <w:rFonts w:cs="Times New Roman"/>
          <w:sz w:val="24"/>
        </w:rPr>
        <w:t xml:space="preserve"> oblasti </w:t>
      </w:r>
      <w:r w:rsidR="00FE4A87" w:rsidRPr="00FE4A87">
        <w:rPr>
          <w:rFonts w:cs="Times New Roman"/>
          <w:sz w:val="24"/>
        </w:rPr>
        <w:t xml:space="preserve">bydlení. V Integrovaném </w:t>
      </w:r>
      <w:bookmarkStart w:id="0" w:name="_GoBack"/>
      <w:bookmarkEnd w:id="0"/>
      <w:r w:rsidR="00FE4A87" w:rsidRPr="00FE4A87">
        <w:rPr>
          <w:rFonts w:cs="Times New Roman"/>
          <w:sz w:val="24"/>
        </w:rPr>
        <w:t xml:space="preserve">regionálním operačním programu (IROP) je na ně pro celé programové období 2014–2020 </w:t>
      </w:r>
      <w:r>
        <w:rPr>
          <w:rFonts w:cs="Times New Roman"/>
          <w:sz w:val="24"/>
        </w:rPr>
        <w:t>připraveno</w:t>
      </w:r>
      <w:r w:rsidR="00FE4A87" w:rsidRPr="00FE4A87">
        <w:rPr>
          <w:rFonts w:cs="Times New Roman"/>
          <w:sz w:val="24"/>
        </w:rPr>
        <w:t xml:space="preserve"> 623 milionů eur, tedy asi sedmnáct miliard korun. V </w:t>
      </w:r>
      <w:r>
        <w:rPr>
          <w:rFonts w:cs="Times New Roman"/>
          <w:sz w:val="24"/>
        </w:rPr>
        <w:t>nové</w:t>
      </w:r>
      <w:r w:rsidR="00FE4A87" w:rsidRPr="00FE4A87">
        <w:rPr>
          <w:rFonts w:cs="Times New Roman"/>
          <w:sz w:val="24"/>
        </w:rPr>
        <w:t xml:space="preserve"> výzvě </w:t>
      </w:r>
      <w:hyperlink r:id="rId7" w:history="1">
        <w:r w:rsidR="00FE4A87" w:rsidRPr="00FE4A87">
          <w:rPr>
            <w:rStyle w:val="Hypertextovodkaz"/>
            <w:rFonts w:cs="WarnockPro-Light"/>
            <w:b/>
            <w:sz w:val="24"/>
            <w:szCs w:val="24"/>
          </w:rPr>
          <w:t>„Energetické úspory v bytových domech II“</w:t>
        </w:r>
      </w:hyperlink>
      <w:r w:rsidRPr="00284696">
        <w:t xml:space="preserve">  </w:t>
      </w:r>
      <w:r w:rsidR="00FE4A87" w:rsidRPr="00FE4A87">
        <w:rPr>
          <w:rFonts w:cs="Times New Roman"/>
          <w:sz w:val="24"/>
        </w:rPr>
        <w:t>je k dispozici 3,5 miliardy korun</w:t>
      </w:r>
      <w:r w:rsidR="006D61E5">
        <w:rPr>
          <w:rFonts w:cs="Times New Roman"/>
          <w:sz w:val="24"/>
        </w:rPr>
        <w:t xml:space="preserve"> z Evropského fondu pro regionální rozvoj</w:t>
      </w:r>
      <w:r w:rsidR="00FE4A87" w:rsidRPr="00FE4A87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Žádat o ně mohou ode dneška.</w:t>
      </w:r>
    </w:p>
    <w:p w:rsidR="00FE4A87" w:rsidRDefault="00FE4A87" w:rsidP="00A024C6">
      <w:pPr>
        <w:autoSpaceDE w:val="0"/>
        <w:autoSpaceDN w:val="0"/>
        <w:adjustRightInd w:val="0"/>
        <w:spacing w:after="0" w:line="312" w:lineRule="auto"/>
        <w:jc w:val="both"/>
        <w:rPr>
          <w:rFonts w:cs="Times New Roman"/>
          <w:sz w:val="24"/>
        </w:rPr>
      </w:pPr>
    </w:p>
    <w:p w:rsidR="00284696" w:rsidRDefault="00284696" w:rsidP="00A024C6">
      <w:pPr>
        <w:autoSpaceDE w:val="0"/>
        <w:autoSpaceDN w:val="0"/>
        <w:adjustRightInd w:val="0"/>
        <w:spacing w:after="0" w:line="312" w:lineRule="auto"/>
        <w:jc w:val="both"/>
        <w:rPr>
          <w:sz w:val="24"/>
          <w:szCs w:val="24"/>
          <w:lang w:eastAsia="cs-CZ"/>
        </w:rPr>
      </w:pPr>
      <w:r w:rsidRPr="00715E21">
        <w:rPr>
          <w:sz w:val="24"/>
          <w:szCs w:val="24"/>
        </w:rPr>
        <w:t>Ve srovnání s</w:t>
      </w:r>
      <w:r>
        <w:rPr>
          <w:sz w:val="24"/>
          <w:szCs w:val="24"/>
        </w:rPr>
        <w:t> </w:t>
      </w:r>
      <w:r w:rsidRPr="00715E21">
        <w:rPr>
          <w:sz w:val="24"/>
          <w:szCs w:val="24"/>
        </w:rPr>
        <w:t>předchozí</w:t>
      </w:r>
      <w:r>
        <w:rPr>
          <w:sz w:val="24"/>
          <w:szCs w:val="24"/>
        </w:rPr>
        <w:t xml:space="preserve"> 16.</w:t>
      </w:r>
      <w:r w:rsidRPr="00715E21">
        <w:rPr>
          <w:sz w:val="24"/>
          <w:szCs w:val="24"/>
        </w:rPr>
        <w:t xml:space="preserve"> výzvou IROP "</w:t>
      </w:r>
      <w:r w:rsidRPr="00284696">
        <w:rPr>
          <w:sz w:val="24"/>
          <w:szCs w:val="24"/>
        </w:rPr>
        <w:t>Energetické úspory v bytových domech</w:t>
      </w:r>
      <w:r w:rsidRPr="00715E21">
        <w:rPr>
          <w:sz w:val="24"/>
          <w:szCs w:val="24"/>
        </w:rPr>
        <w:t>"</w:t>
      </w:r>
      <w:r w:rsidRPr="00715E21">
        <w:rPr>
          <w:sz w:val="24"/>
          <w:szCs w:val="24"/>
          <w:lang w:eastAsia="cs-CZ"/>
        </w:rPr>
        <w:t xml:space="preserve"> </w:t>
      </w:r>
      <w:r w:rsidRPr="00715E21">
        <w:rPr>
          <w:sz w:val="24"/>
          <w:szCs w:val="24"/>
        </w:rPr>
        <w:t xml:space="preserve">je hlavní pozitivní změnou pro žadatele </w:t>
      </w:r>
      <w:r w:rsidRPr="00715E21">
        <w:rPr>
          <w:b/>
          <w:sz w:val="24"/>
          <w:szCs w:val="24"/>
        </w:rPr>
        <w:t xml:space="preserve">zvýšení podpory z 25,5 % na 30 % </w:t>
      </w:r>
      <w:r w:rsidRPr="00715E21">
        <w:rPr>
          <w:sz w:val="24"/>
          <w:szCs w:val="24"/>
        </w:rPr>
        <w:t xml:space="preserve">u projektů, které </w:t>
      </w:r>
      <w:r>
        <w:rPr>
          <w:sz w:val="24"/>
          <w:szCs w:val="24"/>
        </w:rPr>
        <w:t>po realizaci uspoří</w:t>
      </w:r>
      <w:r w:rsidRPr="00715E21">
        <w:rPr>
          <w:sz w:val="24"/>
          <w:szCs w:val="24"/>
        </w:rPr>
        <w:t xml:space="preserve"> od 20 % do 40 %</w:t>
      </w:r>
      <w:r>
        <w:rPr>
          <w:sz w:val="24"/>
          <w:szCs w:val="24"/>
        </w:rPr>
        <w:t xml:space="preserve"> energií</w:t>
      </w:r>
      <w:r w:rsidRPr="00715E21">
        <w:rPr>
          <w:sz w:val="24"/>
          <w:szCs w:val="24"/>
        </w:rPr>
        <w:t xml:space="preserve">. Projekty, které přesáhnou 40 % energetických úspor, </w:t>
      </w:r>
      <w:r>
        <w:rPr>
          <w:sz w:val="24"/>
          <w:szCs w:val="24"/>
        </w:rPr>
        <w:t>mohou dokonce</w:t>
      </w:r>
      <w:r w:rsidRPr="00715E21">
        <w:rPr>
          <w:sz w:val="24"/>
          <w:szCs w:val="24"/>
        </w:rPr>
        <w:t xml:space="preserve"> </w:t>
      </w:r>
      <w:r w:rsidRPr="00715E21">
        <w:rPr>
          <w:b/>
          <w:sz w:val="24"/>
          <w:szCs w:val="24"/>
        </w:rPr>
        <w:t>získat podporu 40 %</w:t>
      </w:r>
      <w:r w:rsidRPr="00715E2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715E21">
        <w:rPr>
          <w:sz w:val="24"/>
          <w:szCs w:val="24"/>
        </w:rPr>
        <w:t>místo původních 32,3 %</w:t>
      </w:r>
      <w:r>
        <w:rPr>
          <w:sz w:val="24"/>
          <w:szCs w:val="24"/>
        </w:rPr>
        <w:t>)</w:t>
      </w:r>
      <w:r w:rsidRPr="00715E21">
        <w:rPr>
          <w:sz w:val="24"/>
          <w:szCs w:val="24"/>
        </w:rPr>
        <w:t>. D</w:t>
      </w:r>
      <w:r w:rsidRPr="00715E21">
        <w:rPr>
          <w:sz w:val="24"/>
          <w:szCs w:val="24"/>
          <w:lang w:eastAsia="cs-CZ"/>
        </w:rPr>
        <w:t xml:space="preserve">alšími změnami </w:t>
      </w:r>
      <w:r>
        <w:rPr>
          <w:sz w:val="24"/>
          <w:szCs w:val="24"/>
          <w:lang w:eastAsia="cs-CZ"/>
        </w:rPr>
        <w:t>je</w:t>
      </w:r>
      <w:r w:rsidRPr="00715E21">
        <w:rPr>
          <w:sz w:val="24"/>
          <w:szCs w:val="24"/>
          <w:lang w:eastAsia="cs-CZ"/>
        </w:rPr>
        <w:t xml:space="preserve"> přesun některých stavebních aktivit z vedlejších do hlavních způsobilých výdajů, </w:t>
      </w:r>
      <w:r>
        <w:rPr>
          <w:sz w:val="24"/>
          <w:szCs w:val="24"/>
          <w:lang w:eastAsia="cs-CZ"/>
        </w:rPr>
        <w:t>zjednodušilo se</w:t>
      </w:r>
      <w:r w:rsidRPr="00715E21">
        <w:rPr>
          <w:sz w:val="24"/>
          <w:szCs w:val="24"/>
          <w:lang w:eastAsia="cs-CZ"/>
        </w:rPr>
        <w:t xml:space="preserve"> prokazování stanovení cen v rozpočtu a</w:t>
      </w:r>
      <w:r>
        <w:rPr>
          <w:sz w:val="24"/>
          <w:szCs w:val="24"/>
          <w:lang w:eastAsia="cs-CZ"/>
        </w:rPr>
        <w:t xml:space="preserve"> přibyla</w:t>
      </w:r>
      <w:r w:rsidRPr="00715E21">
        <w:rPr>
          <w:sz w:val="24"/>
          <w:szCs w:val="24"/>
          <w:lang w:eastAsia="cs-CZ"/>
        </w:rPr>
        <w:t xml:space="preserve"> možnost vyzvat k opravě žádosti při hodnocení některých kritérií přijatelnosti. </w:t>
      </w:r>
    </w:p>
    <w:p w:rsidR="00284696" w:rsidRDefault="00284696" w:rsidP="00A024C6">
      <w:pPr>
        <w:autoSpaceDE w:val="0"/>
        <w:autoSpaceDN w:val="0"/>
        <w:adjustRightInd w:val="0"/>
        <w:spacing w:after="0" w:line="312" w:lineRule="auto"/>
        <w:jc w:val="both"/>
        <w:rPr>
          <w:sz w:val="24"/>
          <w:szCs w:val="24"/>
          <w:lang w:eastAsia="cs-CZ"/>
        </w:rPr>
      </w:pPr>
    </w:p>
    <w:p w:rsidR="00715E21" w:rsidRDefault="00FE4A87" w:rsidP="00A024C6">
      <w:pPr>
        <w:autoSpaceDE w:val="0"/>
        <w:autoSpaceDN w:val="0"/>
        <w:adjustRightInd w:val="0"/>
        <w:spacing w:after="0" w:line="312" w:lineRule="auto"/>
        <w:jc w:val="both"/>
        <w:rPr>
          <w:rFonts w:cs="WarnockPro-Light"/>
          <w:sz w:val="24"/>
          <w:szCs w:val="24"/>
        </w:rPr>
      </w:pPr>
      <w:r w:rsidRPr="00FE4A87">
        <w:rPr>
          <w:rFonts w:eastAsia="Times New Roman" w:cs="Times New Roman"/>
          <w:iCs/>
          <w:sz w:val="24"/>
          <w:szCs w:val="24"/>
          <w:lang w:eastAsia="cs-CZ"/>
        </w:rPr>
        <w:t>Podporována je celá řada akti</w:t>
      </w:r>
      <w:r w:rsidR="00A024C6">
        <w:rPr>
          <w:rFonts w:eastAsia="Times New Roman" w:cs="Times New Roman"/>
          <w:iCs/>
          <w:sz w:val="24"/>
          <w:szCs w:val="24"/>
          <w:lang w:eastAsia="cs-CZ"/>
        </w:rPr>
        <w:t xml:space="preserve">vit, které je možné kombinovat, </w:t>
      </w:r>
      <w:r w:rsidRPr="00FE4A87">
        <w:rPr>
          <w:rFonts w:eastAsia="Times New Roman" w:cs="Times New Roman"/>
          <w:iCs/>
          <w:sz w:val="24"/>
          <w:szCs w:val="24"/>
          <w:lang w:eastAsia="cs-CZ"/>
        </w:rPr>
        <w:t xml:space="preserve">a tím zvýšit jejich efektivnost – např. zateplení obvodových konstrukcí </w:t>
      </w:r>
      <w:r>
        <w:rPr>
          <w:rFonts w:eastAsia="Times New Roman" w:cs="Times New Roman"/>
          <w:iCs/>
          <w:sz w:val="24"/>
          <w:szCs w:val="24"/>
          <w:lang w:eastAsia="cs-CZ"/>
        </w:rPr>
        <w:t>spojené</w:t>
      </w:r>
      <w:r w:rsidRPr="00FE4A87">
        <w:rPr>
          <w:rFonts w:eastAsia="Times New Roman" w:cs="Times New Roman"/>
          <w:iCs/>
          <w:sz w:val="24"/>
          <w:szCs w:val="24"/>
          <w:lang w:eastAsia="cs-CZ"/>
        </w:rPr>
        <w:t xml:space="preserve"> s vým</w:t>
      </w:r>
      <w:r w:rsidR="00F643D7">
        <w:rPr>
          <w:rFonts w:eastAsia="Times New Roman" w:cs="Times New Roman"/>
          <w:iCs/>
          <w:sz w:val="24"/>
          <w:szCs w:val="24"/>
          <w:lang w:eastAsia="cs-CZ"/>
        </w:rPr>
        <w:t>ěnou zdroje tepla nebo instalací</w:t>
      </w:r>
      <w:r w:rsidRPr="00FE4A87">
        <w:rPr>
          <w:rFonts w:eastAsia="Times New Roman" w:cs="Times New Roman"/>
          <w:iCs/>
          <w:sz w:val="24"/>
          <w:szCs w:val="24"/>
          <w:lang w:eastAsia="cs-CZ"/>
        </w:rPr>
        <w:t xml:space="preserve"> dalších systémů pro získání energie.</w:t>
      </w:r>
      <w:r>
        <w:rPr>
          <w:rFonts w:eastAsia="Times New Roman" w:cs="Times New Roman"/>
          <w:iCs/>
          <w:sz w:val="24"/>
          <w:szCs w:val="24"/>
          <w:lang w:eastAsia="cs-CZ"/>
        </w:rPr>
        <w:t xml:space="preserve"> Podpora </w:t>
      </w:r>
      <w:r w:rsidRPr="0080568D">
        <w:rPr>
          <w:rFonts w:eastAsia="Times New Roman" w:cs="Times New Roman"/>
          <w:sz w:val="24"/>
          <w:szCs w:val="24"/>
          <w:lang w:eastAsia="cs-CZ"/>
        </w:rPr>
        <w:t xml:space="preserve">je </w:t>
      </w:r>
      <w:r w:rsidR="00F643D7">
        <w:rPr>
          <w:rFonts w:eastAsia="Times New Roman" w:cs="Times New Roman"/>
          <w:sz w:val="24"/>
          <w:szCs w:val="24"/>
          <w:lang w:eastAsia="cs-CZ"/>
        </w:rPr>
        <w:t>určena</w:t>
      </w:r>
      <w:r w:rsidRPr="0080568D">
        <w:rPr>
          <w:rFonts w:eastAsia="Times New Roman" w:cs="Times New Roman"/>
          <w:sz w:val="24"/>
          <w:szCs w:val="24"/>
          <w:lang w:eastAsia="cs-CZ"/>
        </w:rPr>
        <w:t xml:space="preserve"> pro bytové domy na území </w:t>
      </w:r>
      <w:r>
        <w:rPr>
          <w:rFonts w:eastAsia="Times New Roman" w:cs="Times New Roman"/>
          <w:sz w:val="24"/>
          <w:szCs w:val="24"/>
          <w:lang w:eastAsia="cs-CZ"/>
        </w:rPr>
        <w:t>České republiky</w:t>
      </w:r>
      <w:r w:rsidRPr="0080568D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A024C6">
        <w:rPr>
          <w:rFonts w:eastAsia="Times New Roman" w:cs="Times New Roman"/>
          <w:sz w:val="24"/>
          <w:szCs w:val="24"/>
          <w:lang w:eastAsia="cs-CZ"/>
        </w:rPr>
        <w:br/>
      </w:r>
      <w:r w:rsidRPr="0080568D">
        <w:rPr>
          <w:rFonts w:eastAsia="Times New Roman" w:cs="Times New Roman"/>
          <w:sz w:val="24"/>
          <w:szCs w:val="24"/>
          <w:lang w:eastAsia="cs-CZ"/>
        </w:rPr>
        <w:t>s výjimkou Prahy</w:t>
      </w:r>
      <w:r w:rsidR="00715E21">
        <w:rPr>
          <w:rFonts w:eastAsia="Times New Roman" w:cs="Times New Roman"/>
          <w:sz w:val="24"/>
          <w:szCs w:val="24"/>
          <w:lang w:eastAsia="cs-CZ"/>
        </w:rPr>
        <w:t xml:space="preserve"> a</w:t>
      </w:r>
      <w:r>
        <w:rPr>
          <w:rFonts w:eastAsia="Times New Roman" w:cs="Times New Roman"/>
          <w:iCs/>
          <w:sz w:val="24"/>
          <w:szCs w:val="24"/>
          <w:lang w:eastAsia="cs-CZ"/>
        </w:rPr>
        <w:t xml:space="preserve"> žádat o ni </w:t>
      </w:r>
      <w:r w:rsidR="00715E21">
        <w:rPr>
          <w:rFonts w:eastAsia="Times New Roman" w:cs="Times New Roman"/>
          <w:iCs/>
          <w:sz w:val="24"/>
          <w:szCs w:val="24"/>
          <w:lang w:eastAsia="cs-CZ"/>
        </w:rPr>
        <w:t>mohou</w:t>
      </w:r>
      <w:r>
        <w:rPr>
          <w:rFonts w:eastAsia="Times New Roman" w:cs="Times New Roman"/>
          <w:iCs/>
          <w:sz w:val="24"/>
          <w:szCs w:val="24"/>
          <w:lang w:eastAsia="cs-CZ"/>
        </w:rPr>
        <w:t xml:space="preserve"> </w:t>
      </w:r>
      <w:r w:rsidRPr="00641CE8">
        <w:rPr>
          <w:rFonts w:cs="WarnockPro-Light"/>
          <w:sz w:val="24"/>
          <w:szCs w:val="24"/>
        </w:rPr>
        <w:t>společenství vlastníků bytových jednotek</w:t>
      </w:r>
      <w:r>
        <w:rPr>
          <w:rFonts w:cs="WarnockPro-Light"/>
          <w:sz w:val="24"/>
          <w:szCs w:val="24"/>
        </w:rPr>
        <w:t xml:space="preserve"> </w:t>
      </w:r>
      <w:r w:rsidRPr="00641CE8">
        <w:rPr>
          <w:rFonts w:cs="WarnockPro-Light"/>
          <w:sz w:val="24"/>
          <w:szCs w:val="24"/>
        </w:rPr>
        <w:t xml:space="preserve">(SVJ) </w:t>
      </w:r>
      <w:r w:rsidR="00A024C6">
        <w:rPr>
          <w:rFonts w:cs="WarnockPro-Light"/>
          <w:sz w:val="24"/>
          <w:szCs w:val="24"/>
        </w:rPr>
        <w:br/>
      </w:r>
      <w:r w:rsidRPr="00641CE8">
        <w:rPr>
          <w:rFonts w:cs="WarnockPro-Light"/>
          <w:sz w:val="24"/>
          <w:szCs w:val="24"/>
        </w:rPr>
        <w:t>a vlastníci bytových domů s</w:t>
      </w:r>
      <w:r>
        <w:rPr>
          <w:rFonts w:cs="WarnockPro-Light"/>
          <w:sz w:val="24"/>
          <w:szCs w:val="24"/>
        </w:rPr>
        <w:t> </w:t>
      </w:r>
      <w:r w:rsidRPr="00641CE8">
        <w:rPr>
          <w:rFonts w:cs="WarnockPro-Light"/>
          <w:sz w:val="24"/>
          <w:szCs w:val="24"/>
        </w:rPr>
        <w:t>výjimkou</w:t>
      </w:r>
      <w:r>
        <w:rPr>
          <w:rFonts w:cs="WarnockPro-Light"/>
          <w:sz w:val="24"/>
          <w:szCs w:val="24"/>
        </w:rPr>
        <w:t xml:space="preserve"> </w:t>
      </w:r>
      <w:r w:rsidRPr="00641CE8">
        <w:rPr>
          <w:rFonts w:cs="WarnockPro-Light"/>
          <w:sz w:val="24"/>
          <w:szCs w:val="24"/>
        </w:rPr>
        <w:t>fyzických osob nepodnikajících.</w:t>
      </w:r>
      <w:r>
        <w:rPr>
          <w:rFonts w:cs="WarnockPro-Light"/>
          <w:sz w:val="24"/>
          <w:szCs w:val="24"/>
        </w:rPr>
        <w:t xml:space="preserve"> </w:t>
      </w:r>
      <w:r w:rsidR="00715E21">
        <w:rPr>
          <w:rFonts w:cs="WarnockPro-Light"/>
          <w:sz w:val="24"/>
          <w:szCs w:val="24"/>
        </w:rPr>
        <w:t xml:space="preserve">Minimální výše celkových způsobilých výdajů na jeden projekt je 300 000 korun, maximální výše je pak 90 milionů korun. </w:t>
      </w:r>
    </w:p>
    <w:p w:rsidR="00284696" w:rsidRDefault="00FE4A87" w:rsidP="00A024C6">
      <w:pPr>
        <w:pStyle w:val="Bezmezer"/>
        <w:spacing w:line="312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284696">
        <w:rPr>
          <w:sz w:val="24"/>
          <w:szCs w:val="24"/>
        </w:rPr>
        <w:br/>
      </w:r>
      <w:r w:rsidR="00715E21" w:rsidRPr="0080568D">
        <w:rPr>
          <w:rFonts w:eastAsia="Times New Roman" w:cs="Times New Roman"/>
          <w:sz w:val="24"/>
          <w:szCs w:val="24"/>
          <w:lang w:eastAsia="cs-CZ"/>
        </w:rPr>
        <w:t xml:space="preserve">Žadatelé mohou žádosti o podporu podávat </w:t>
      </w:r>
      <w:r w:rsidR="00715E21" w:rsidRPr="005C591C">
        <w:rPr>
          <w:rFonts w:eastAsia="Times New Roman" w:cs="Times New Roman"/>
          <w:b/>
          <w:bCs/>
          <w:sz w:val="24"/>
          <w:szCs w:val="24"/>
          <w:lang w:eastAsia="cs-CZ"/>
        </w:rPr>
        <w:t>od 15. července 2016 do 30. listopadu 2017</w:t>
      </w:r>
      <w:r w:rsidR="00715E21" w:rsidRPr="0080568D">
        <w:rPr>
          <w:rFonts w:eastAsia="Times New Roman" w:cs="Times New Roman"/>
          <w:sz w:val="24"/>
          <w:szCs w:val="24"/>
          <w:lang w:eastAsia="cs-CZ"/>
        </w:rPr>
        <w:t xml:space="preserve">. </w:t>
      </w:r>
      <w:r w:rsidR="00284696">
        <w:rPr>
          <w:rFonts w:eastAsia="Times New Roman" w:cs="Times New Roman"/>
          <w:sz w:val="24"/>
          <w:szCs w:val="24"/>
          <w:lang w:eastAsia="cs-CZ"/>
        </w:rPr>
        <w:t>Projekty</w:t>
      </w:r>
      <w:r w:rsidR="00715E21" w:rsidRPr="0080568D">
        <w:rPr>
          <w:rFonts w:eastAsia="Times New Roman" w:cs="Times New Roman"/>
          <w:sz w:val="24"/>
          <w:szCs w:val="24"/>
          <w:lang w:eastAsia="cs-CZ"/>
        </w:rPr>
        <w:t xml:space="preserve"> s celkovými způsobilými výdaji do 5 mil</w:t>
      </w:r>
      <w:r w:rsidR="00284696">
        <w:rPr>
          <w:rFonts w:eastAsia="Times New Roman" w:cs="Times New Roman"/>
          <w:sz w:val="24"/>
          <w:szCs w:val="24"/>
          <w:lang w:eastAsia="cs-CZ"/>
        </w:rPr>
        <w:t xml:space="preserve">ionů korun se musí realizovat </w:t>
      </w:r>
      <w:r w:rsidR="00715E21" w:rsidRPr="0080568D">
        <w:rPr>
          <w:rFonts w:eastAsia="Times New Roman" w:cs="Times New Roman"/>
          <w:sz w:val="24"/>
          <w:szCs w:val="24"/>
          <w:lang w:eastAsia="cs-CZ"/>
        </w:rPr>
        <w:t xml:space="preserve">30. 9. 2019, </w:t>
      </w:r>
      <w:r w:rsidR="00284696">
        <w:rPr>
          <w:rFonts w:eastAsia="Times New Roman" w:cs="Times New Roman"/>
          <w:sz w:val="24"/>
          <w:szCs w:val="24"/>
          <w:lang w:eastAsia="cs-CZ"/>
        </w:rPr>
        <w:t>projekty</w:t>
      </w:r>
      <w:r w:rsidR="00715E21" w:rsidRPr="0080568D">
        <w:rPr>
          <w:rFonts w:eastAsia="Times New Roman" w:cs="Times New Roman"/>
          <w:sz w:val="24"/>
          <w:szCs w:val="24"/>
          <w:lang w:eastAsia="cs-CZ"/>
        </w:rPr>
        <w:t xml:space="preserve"> s celkovým</w:t>
      </w:r>
      <w:r w:rsidR="00F643D7">
        <w:rPr>
          <w:rFonts w:eastAsia="Times New Roman" w:cs="Times New Roman"/>
          <w:sz w:val="24"/>
          <w:szCs w:val="24"/>
          <w:lang w:eastAsia="cs-CZ"/>
        </w:rPr>
        <w:t xml:space="preserve">i způsobilými výdaji nad 5 milionů </w:t>
      </w:r>
      <w:r w:rsidR="00715E21" w:rsidRPr="0080568D">
        <w:rPr>
          <w:rFonts w:eastAsia="Times New Roman" w:cs="Times New Roman"/>
          <w:sz w:val="24"/>
          <w:szCs w:val="24"/>
          <w:lang w:eastAsia="cs-CZ"/>
        </w:rPr>
        <w:t>do 30. 9. 2020.</w:t>
      </w:r>
      <w:r w:rsidRPr="0080568D">
        <w:rPr>
          <w:rFonts w:eastAsia="Times New Roman" w:cs="Times New Roman"/>
          <w:sz w:val="24"/>
          <w:szCs w:val="24"/>
          <w:lang w:eastAsia="cs-CZ"/>
        </w:rPr>
        <w:br/>
      </w:r>
    </w:p>
    <w:p w:rsidR="00284696" w:rsidRDefault="00284696" w:rsidP="00A024C6">
      <w:pPr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br w:type="page"/>
      </w:r>
    </w:p>
    <w:p w:rsidR="00715E21" w:rsidRDefault="00715E21" w:rsidP="00916B42">
      <w:pPr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284696" w:rsidRDefault="00284696" w:rsidP="00A024C6">
      <w:pPr>
        <w:autoSpaceDE w:val="0"/>
        <w:autoSpaceDN w:val="0"/>
        <w:adjustRightInd w:val="0"/>
        <w:spacing w:after="0" w:line="312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284696" w:rsidRPr="00F643D7" w:rsidRDefault="00284696" w:rsidP="00A024C6">
      <w:pPr>
        <w:autoSpaceDE w:val="0"/>
        <w:autoSpaceDN w:val="0"/>
        <w:adjustRightInd w:val="0"/>
        <w:spacing w:after="0" w:line="312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FE4A87" w:rsidRDefault="00333A91" w:rsidP="00A024C6">
      <w:pPr>
        <w:autoSpaceDE w:val="0"/>
        <w:autoSpaceDN w:val="0"/>
        <w:adjustRightInd w:val="0"/>
        <w:spacing w:after="0" w:line="312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Výzva je součástí Integrovaného regionálního operačního programu, který administruje Centrum pro regionální rozvoj České republiky. </w:t>
      </w:r>
      <w:r w:rsidR="00FE4A87" w:rsidRPr="0080568D">
        <w:rPr>
          <w:rFonts w:eastAsia="Times New Roman" w:cs="Times New Roman"/>
          <w:sz w:val="24"/>
          <w:szCs w:val="24"/>
          <w:lang w:eastAsia="cs-CZ"/>
        </w:rPr>
        <w:t xml:space="preserve">Projektové záměry a žádosti k výzvě </w:t>
      </w:r>
      <w:r w:rsidR="00FE4A87" w:rsidRPr="00F643D7">
        <w:rPr>
          <w:rFonts w:eastAsia="Times New Roman" w:cs="Times New Roman"/>
          <w:bCs/>
          <w:sz w:val="24"/>
          <w:szCs w:val="24"/>
          <w:lang w:eastAsia="cs-CZ"/>
        </w:rPr>
        <w:t>je možné konzultovat se specialisty na snížení energetické náročnosti v sektoru bydlení v krajských pracovištích Centra</w:t>
      </w:r>
      <w:r w:rsidR="00FE4A87" w:rsidRPr="0080568D">
        <w:rPr>
          <w:rFonts w:eastAsia="Times New Roman" w:cs="Times New Roman"/>
          <w:sz w:val="24"/>
          <w:szCs w:val="24"/>
          <w:lang w:eastAsia="cs-CZ"/>
        </w:rPr>
        <w:t xml:space="preserve">. Kontakty na ně jsou k dispozici </w:t>
      </w:r>
      <w:hyperlink r:id="rId8" w:tgtFrame="_blank" w:history="1">
        <w:r w:rsidR="00FE4A87" w:rsidRPr="005C591C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zde</w:t>
        </w:r>
      </w:hyperlink>
      <w:r w:rsidR="00FE4A87" w:rsidRPr="0080568D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(pod záložkou jednotlivých krajů).</w:t>
      </w:r>
    </w:p>
    <w:p w:rsidR="00284696" w:rsidRPr="0080568D" w:rsidRDefault="00284696" w:rsidP="00284696">
      <w:pPr>
        <w:autoSpaceDE w:val="0"/>
        <w:autoSpaceDN w:val="0"/>
        <w:adjustRightInd w:val="0"/>
        <w:spacing w:after="0" w:line="312" w:lineRule="auto"/>
        <w:rPr>
          <w:rFonts w:cs="WarnockPro-Light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844"/>
        <w:gridCol w:w="1264"/>
        <w:gridCol w:w="3156"/>
      </w:tblGrid>
      <w:tr w:rsidR="00FE4A87" w:rsidRPr="0080568D" w:rsidTr="00445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A87" w:rsidRPr="0080568D" w:rsidRDefault="00FE4A87" w:rsidP="00284696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5C591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kraj </w:t>
            </w:r>
          </w:p>
        </w:tc>
        <w:tc>
          <w:tcPr>
            <w:tcW w:w="0" w:type="auto"/>
            <w:vAlign w:val="center"/>
            <w:hideMark/>
          </w:tcPr>
          <w:p w:rsidR="00FE4A87" w:rsidRPr="0080568D" w:rsidRDefault="00FE4A87" w:rsidP="00284696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5C591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kontaktní osoba</w:t>
            </w:r>
          </w:p>
        </w:tc>
        <w:tc>
          <w:tcPr>
            <w:tcW w:w="0" w:type="auto"/>
            <w:vAlign w:val="center"/>
            <w:hideMark/>
          </w:tcPr>
          <w:p w:rsidR="00FE4A87" w:rsidRPr="0080568D" w:rsidRDefault="00FE4A87" w:rsidP="00284696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5C591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vAlign w:val="center"/>
            <w:hideMark/>
          </w:tcPr>
          <w:p w:rsidR="00FE4A87" w:rsidRPr="0080568D" w:rsidRDefault="00FE4A87" w:rsidP="00284696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5C591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email </w:t>
            </w:r>
          </w:p>
        </w:tc>
      </w:tr>
      <w:tr w:rsidR="00FE4A87" w:rsidRPr="0080568D" w:rsidTr="00445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A87" w:rsidRPr="0080568D" w:rsidRDefault="00FE4A87" w:rsidP="00284696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Středočeský </w:t>
            </w:r>
          </w:p>
        </w:tc>
        <w:tc>
          <w:tcPr>
            <w:tcW w:w="0" w:type="auto"/>
            <w:vAlign w:val="center"/>
            <w:hideMark/>
          </w:tcPr>
          <w:p w:rsidR="00FE4A87" w:rsidRPr="0080568D" w:rsidRDefault="00FE4A87" w:rsidP="00284696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Ing. Kateřina Zemanová </w:t>
            </w:r>
          </w:p>
        </w:tc>
        <w:tc>
          <w:tcPr>
            <w:tcW w:w="0" w:type="auto"/>
            <w:vAlign w:val="center"/>
            <w:hideMark/>
          </w:tcPr>
          <w:p w:rsidR="00FE4A87" w:rsidRPr="0080568D" w:rsidRDefault="00FE4A87" w:rsidP="00284696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371 870 026 </w:t>
            </w:r>
          </w:p>
        </w:tc>
        <w:tc>
          <w:tcPr>
            <w:tcW w:w="0" w:type="auto"/>
            <w:vAlign w:val="center"/>
            <w:hideMark/>
          </w:tcPr>
          <w:p w:rsidR="00FE4A87" w:rsidRPr="0080568D" w:rsidRDefault="004C32FC" w:rsidP="00625CA0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9" w:history="1">
              <w:r w:rsidR="00625CA0" w:rsidRPr="00CC2B04">
                <w:rPr>
                  <w:rStyle w:val="Hypertextovodkaz"/>
                  <w:rFonts w:eastAsia="Times New Roman" w:cs="Times New Roman"/>
                  <w:sz w:val="24"/>
                  <w:szCs w:val="24"/>
                  <w:lang w:eastAsia="cs-CZ"/>
                </w:rPr>
                <w:t>katerina.zemanova@crr.cz</w:t>
              </w:r>
            </w:hyperlink>
          </w:p>
        </w:tc>
      </w:tr>
      <w:tr w:rsidR="00FE4A87" w:rsidRPr="0080568D" w:rsidTr="00445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A87" w:rsidRPr="0080568D" w:rsidRDefault="00FE4A87" w:rsidP="00284696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Jihočeský </w:t>
            </w:r>
          </w:p>
        </w:tc>
        <w:tc>
          <w:tcPr>
            <w:tcW w:w="0" w:type="auto"/>
            <w:vAlign w:val="center"/>
            <w:hideMark/>
          </w:tcPr>
          <w:p w:rsidR="00FE4A87" w:rsidRPr="0080568D" w:rsidRDefault="00FE4A87" w:rsidP="00284696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Bc. Pavel Dolejš </w:t>
            </w:r>
          </w:p>
        </w:tc>
        <w:tc>
          <w:tcPr>
            <w:tcW w:w="0" w:type="auto"/>
            <w:vAlign w:val="center"/>
            <w:hideMark/>
          </w:tcPr>
          <w:p w:rsidR="00FE4A87" w:rsidRPr="0080568D" w:rsidRDefault="00FE4A87" w:rsidP="00284696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381 670 038 </w:t>
            </w:r>
          </w:p>
        </w:tc>
        <w:tc>
          <w:tcPr>
            <w:tcW w:w="0" w:type="auto"/>
            <w:vAlign w:val="center"/>
            <w:hideMark/>
          </w:tcPr>
          <w:p w:rsidR="00625CA0" w:rsidRPr="0080568D" w:rsidRDefault="004C32FC" w:rsidP="00625CA0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10" w:history="1">
              <w:r w:rsidR="00625CA0" w:rsidRPr="00CC2B04">
                <w:rPr>
                  <w:rStyle w:val="Hypertextovodkaz"/>
                  <w:rFonts w:eastAsia="Times New Roman" w:cs="Times New Roman"/>
                  <w:sz w:val="24"/>
                  <w:szCs w:val="24"/>
                  <w:lang w:eastAsia="cs-CZ"/>
                </w:rPr>
                <w:t>pavel.dolejs@crr.cz</w:t>
              </w:r>
            </w:hyperlink>
          </w:p>
        </w:tc>
      </w:tr>
      <w:tr w:rsidR="00FE4A87" w:rsidRPr="0080568D" w:rsidTr="00445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A87" w:rsidRPr="0080568D" w:rsidRDefault="00FE4A87" w:rsidP="00284696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Plzeňský </w:t>
            </w:r>
          </w:p>
        </w:tc>
        <w:tc>
          <w:tcPr>
            <w:tcW w:w="0" w:type="auto"/>
            <w:vAlign w:val="center"/>
            <w:hideMark/>
          </w:tcPr>
          <w:p w:rsidR="00FE4A87" w:rsidRPr="0080568D" w:rsidRDefault="00FE4A87" w:rsidP="00284696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Ing. Kateřina Zemanová </w:t>
            </w:r>
          </w:p>
        </w:tc>
        <w:tc>
          <w:tcPr>
            <w:tcW w:w="0" w:type="auto"/>
            <w:vAlign w:val="center"/>
            <w:hideMark/>
          </w:tcPr>
          <w:p w:rsidR="00FE4A87" w:rsidRPr="0080568D" w:rsidRDefault="00FE4A87" w:rsidP="00284696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371 870 026 </w:t>
            </w:r>
          </w:p>
        </w:tc>
        <w:tc>
          <w:tcPr>
            <w:tcW w:w="0" w:type="auto"/>
            <w:vAlign w:val="center"/>
            <w:hideMark/>
          </w:tcPr>
          <w:p w:rsidR="00625CA0" w:rsidRPr="0080568D" w:rsidRDefault="004C32FC" w:rsidP="00625CA0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11" w:history="1">
              <w:r w:rsidR="00625CA0" w:rsidRPr="00CC2B04">
                <w:rPr>
                  <w:rStyle w:val="Hypertextovodkaz"/>
                  <w:rFonts w:eastAsia="Times New Roman" w:cs="Times New Roman"/>
                  <w:sz w:val="24"/>
                  <w:szCs w:val="24"/>
                  <w:lang w:eastAsia="cs-CZ"/>
                </w:rPr>
                <w:t>katerina.zemanova@crr.cz</w:t>
              </w:r>
            </w:hyperlink>
          </w:p>
        </w:tc>
      </w:tr>
      <w:tr w:rsidR="00FE4A87" w:rsidRPr="0080568D" w:rsidTr="00445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A87" w:rsidRPr="0080568D" w:rsidRDefault="00FE4A87" w:rsidP="00284696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Karlovarský </w:t>
            </w:r>
          </w:p>
        </w:tc>
        <w:tc>
          <w:tcPr>
            <w:tcW w:w="0" w:type="auto"/>
            <w:vAlign w:val="center"/>
            <w:hideMark/>
          </w:tcPr>
          <w:p w:rsidR="00FE4A87" w:rsidRPr="0080568D" w:rsidRDefault="00FE4A87" w:rsidP="00284696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Ing. Lenka </w:t>
            </w:r>
            <w:proofErr w:type="spellStart"/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>Kyrianová</w:t>
            </w:r>
            <w:proofErr w:type="spellEnd"/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E4A87" w:rsidRPr="0080568D" w:rsidRDefault="00FE4A87" w:rsidP="00284696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354 770 228 </w:t>
            </w:r>
          </w:p>
        </w:tc>
        <w:tc>
          <w:tcPr>
            <w:tcW w:w="0" w:type="auto"/>
            <w:vAlign w:val="center"/>
            <w:hideMark/>
          </w:tcPr>
          <w:p w:rsidR="00FE4A87" w:rsidRPr="0080568D" w:rsidRDefault="004C32FC" w:rsidP="00625CA0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12" w:history="1">
              <w:r w:rsidR="00625CA0" w:rsidRPr="00CC2B04">
                <w:rPr>
                  <w:rStyle w:val="Hypertextovodkaz"/>
                  <w:rFonts w:eastAsia="Times New Roman" w:cs="Times New Roman"/>
                  <w:sz w:val="24"/>
                  <w:szCs w:val="24"/>
                  <w:lang w:eastAsia="cs-CZ"/>
                </w:rPr>
                <w:t>lenka.kyrianova@crr.cz</w:t>
              </w:r>
            </w:hyperlink>
            <w:r w:rsidR="00FE4A87"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E4A87" w:rsidRPr="0080568D" w:rsidTr="00445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A87" w:rsidRPr="0080568D" w:rsidRDefault="00FE4A87" w:rsidP="00284696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Ústecký </w:t>
            </w:r>
          </w:p>
        </w:tc>
        <w:tc>
          <w:tcPr>
            <w:tcW w:w="0" w:type="auto"/>
            <w:vAlign w:val="center"/>
            <w:hideMark/>
          </w:tcPr>
          <w:p w:rsidR="00FE4A87" w:rsidRPr="0080568D" w:rsidRDefault="00FE4A87" w:rsidP="00284696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Ing. Jitka Zdvíhalová </w:t>
            </w:r>
          </w:p>
        </w:tc>
        <w:tc>
          <w:tcPr>
            <w:tcW w:w="0" w:type="auto"/>
            <w:vAlign w:val="center"/>
            <w:hideMark/>
          </w:tcPr>
          <w:p w:rsidR="00FE4A87" w:rsidRPr="0080568D" w:rsidRDefault="00FE4A87" w:rsidP="00284696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412 870 921 </w:t>
            </w:r>
          </w:p>
        </w:tc>
        <w:tc>
          <w:tcPr>
            <w:tcW w:w="0" w:type="auto"/>
            <w:vAlign w:val="center"/>
            <w:hideMark/>
          </w:tcPr>
          <w:p w:rsidR="00FE4A87" w:rsidRPr="0080568D" w:rsidRDefault="004C32FC" w:rsidP="00625CA0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13" w:history="1">
              <w:r w:rsidR="00625CA0" w:rsidRPr="00CC2B04">
                <w:rPr>
                  <w:rStyle w:val="Hypertextovodkaz"/>
                  <w:rFonts w:eastAsia="Times New Roman" w:cs="Times New Roman"/>
                  <w:sz w:val="24"/>
                  <w:szCs w:val="24"/>
                  <w:lang w:eastAsia="cs-CZ"/>
                </w:rPr>
                <w:t>jitka.zdvihalova@crr.cz</w:t>
              </w:r>
            </w:hyperlink>
            <w:r w:rsidR="00FE4A87"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E4A87" w:rsidRPr="0080568D" w:rsidTr="00445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A87" w:rsidRPr="0080568D" w:rsidRDefault="00FE4A87" w:rsidP="00284696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Liberecký </w:t>
            </w:r>
          </w:p>
        </w:tc>
        <w:tc>
          <w:tcPr>
            <w:tcW w:w="0" w:type="auto"/>
            <w:vAlign w:val="center"/>
            <w:hideMark/>
          </w:tcPr>
          <w:p w:rsidR="00FE4A87" w:rsidRPr="0080568D" w:rsidRDefault="00FE4A87" w:rsidP="00284696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Ing. Andrea Faltusová </w:t>
            </w:r>
          </w:p>
        </w:tc>
        <w:tc>
          <w:tcPr>
            <w:tcW w:w="0" w:type="auto"/>
            <w:vAlign w:val="center"/>
            <w:hideMark/>
          </w:tcPr>
          <w:p w:rsidR="00FE4A87" w:rsidRPr="0080568D" w:rsidRDefault="00FE4A87" w:rsidP="00284696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>488 570 935</w:t>
            </w:r>
          </w:p>
        </w:tc>
        <w:tc>
          <w:tcPr>
            <w:tcW w:w="0" w:type="auto"/>
            <w:vAlign w:val="center"/>
            <w:hideMark/>
          </w:tcPr>
          <w:p w:rsidR="00FE4A87" w:rsidRPr="0080568D" w:rsidRDefault="004C32FC" w:rsidP="00625CA0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14" w:history="1">
              <w:r w:rsidR="00625CA0" w:rsidRPr="00CC2B04">
                <w:rPr>
                  <w:rStyle w:val="Hypertextovodkaz"/>
                  <w:rFonts w:eastAsia="Times New Roman" w:cs="Times New Roman"/>
                  <w:sz w:val="24"/>
                  <w:szCs w:val="24"/>
                  <w:lang w:eastAsia="cs-CZ"/>
                </w:rPr>
                <w:t>andrea.faltusova@crr.cz</w:t>
              </w:r>
            </w:hyperlink>
            <w:r w:rsidR="00FE4A87"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E4A87" w:rsidRPr="0080568D" w:rsidTr="00445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A87" w:rsidRPr="0080568D" w:rsidRDefault="00FE4A87" w:rsidP="00284696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Královéhradecký </w:t>
            </w:r>
          </w:p>
        </w:tc>
        <w:tc>
          <w:tcPr>
            <w:tcW w:w="0" w:type="auto"/>
            <w:vAlign w:val="center"/>
            <w:hideMark/>
          </w:tcPr>
          <w:p w:rsidR="00FE4A87" w:rsidRPr="0080568D" w:rsidRDefault="00FE4A87" w:rsidP="00284696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Ing. Jakub Řezníček </w:t>
            </w:r>
          </w:p>
        </w:tc>
        <w:tc>
          <w:tcPr>
            <w:tcW w:w="0" w:type="auto"/>
            <w:vAlign w:val="center"/>
            <w:hideMark/>
          </w:tcPr>
          <w:p w:rsidR="00FE4A87" w:rsidRPr="0080568D" w:rsidRDefault="00FE4A87" w:rsidP="00284696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499 420 604 </w:t>
            </w:r>
          </w:p>
        </w:tc>
        <w:tc>
          <w:tcPr>
            <w:tcW w:w="0" w:type="auto"/>
            <w:vAlign w:val="center"/>
            <w:hideMark/>
          </w:tcPr>
          <w:p w:rsidR="00FE4A87" w:rsidRPr="0080568D" w:rsidRDefault="004C32FC" w:rsidP="00B34E9E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15" w:history="1">
              <w:r w:rsidR="00B34E9E" w:rsidRPr="00CC2B04">
                <w:rPr>
                  <w:rStyle w:val="Hypertextovodkaz"/>
                  <w:rFonts w:eastAsia="Times New Roman" w:cs="Times New Roman"/>
                  <w:sz w:val="24"/>
                  <w:szCs w:val="24"/>
                  <w:lang w:eastAsia="cs-CZ"/>
                </w:rPr>
                <w:t>jakub.reznicek@crr.cz</w:t>
              </w:r>
            </w:hyperlink>
            <w:r w:rsidR="00FE4A87"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E4A87" w:rsidRPr="0080568D" w:rsidTr="00445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A87" w:rsidRPr="0080568D" w:rsidRDefault="00FE4A87" w:rsidP="00284696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Pardubický </w:t>
            </w:r>
          </w:p>
        </w:tc>
        <w:tc>
          <w:tcPr>
            <w:tcW w:w="0" w:type="auto"/>
            <w:vAlign w:val="center"/>
            <w:hideMark/>
          </w:tcPr>
          <w:p w:rsidR="00FE4A87" w:rsidRPr="0080568D" w:rsidRDefault="00FE4A87" w:rsidP="00284696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Ing. Jakub Řezníček </w:t>
            </w:r>
          </w:p>
        </w:tc>
        <w:tc>
          <w:tcPr>
            <w:tcW w:w="0" w:type="auto"/>
            <w:vAlign w:val="center"/>
            <w:hideMark/>
          </w:tcPr>
          <w:p w:rsidR="00FE4A87" w:rsidRPr="0080568D" w:rsidRDefault="00FE4A87" w:rsidP="00284696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499 420 604 </w:t>
            </w:r>
          </w:p>
        </w:tc>
        <w:tc>
          <w:tcPr>
            <w:tcW w:w="0" w:type="auto"/>
            <w:vAlign w:val="center"/>
            <w:hideMark/>
          </w:tcPr>
          <w:p w:rsidR="00B34E9E" w:rsidRPr="0080568D" w:rsidRDefault="004C32FC" w:rsidP="00B34E9E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16" w:history="1">
              <w:r w:rsidR="00B34E9E" w:rsidRPr="00CC2B04">
                <w:rPr>
                  <w:rStyle w:val="Hypertextovodkaz"/>
                  <w:rFonts w:eastAsia="Times New Roman" w:cs="Times New Roman"/>
                  <w:sz w:val="24"/>
                  <w:szCs w:val="24"/>
                  <w:lang w:eastAsia="cs-CZ"/>
                </w:rPr>
                <w:t>jakub.reznicek@crr.cz</w:t>
              </w:r>
            </w:hyperlink>
          </w:p>
        </w:tc>
      </w:tr>
      <w:tr w:rsidR="00FE4A87" w:rsidRPr="0080568D" w:rsidTr="00445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A87" w:rsidRPr="0080568D" w:rsidRDefault="00FE4A87" w:rsidP="00284696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Vysočina </w:t>
            </w:r>
          </w:p>
        </w:tc>
        <w:tc>
          <w:tcPr>
            <w:tcW w:w="0" w:type="auto"/>
            <w:vAlign w:val="center"/>
            <w:hideMark/>
          </w:tcPr>
          <w:p w:rsidR="00FE4A87" w:rsidRPr="0080568D" w:rsidRDefault="00FE4A87" w:rsidP="00284696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Ing. Pavlína Prokešová </w:t>
            </w:r>
          </w:p>
        </w:tc>
        <w:tc>
          <w:tcPr>
            <w:tcW w:w="0" w:type="auto"/>
            <w:vAlign w:val="center"/>
            <w:hideMark/>
          </w:tcPr>
          <w:p w:rsidR="00FE4A87" w:rsidRPr="0080568D" w:rsidRDefault="00FE4A87" w:rsidP="00284696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518 770 222 </w:t>
            </w:r>
          </w:p>
        </w:tc>
        <w:tc>
          <w:tcPr>
            <w:tcW w:w="0" w:type="auto"/>
            <w:vAlign w:val="center"/>
            <w:hideMark/>
          </w:tcPr>
          <w:p w:rsidR="00B34E9E" w:rsidRPr="0080568D" w:rsidRDefault="004C32FC" w:rsidP="00B34E9E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17" w:history="1">
              <w:r w:rsidR="00B34E9E" w:rsidRPr="00CC2B04">
                <w:rPr>
                  <w:rStyle w:val="Hypertextovodkaz"/>
                  <w:rFonts w:eastAsia="Times New Roman" w:cs="Times New Roman"/>
                  <w:sz w:val="24"/>
                  <w:szCs w:val="24"/>
                  <w:lang w:eastAsia="cs-CZ"/>
                </w:rPr>
                <w:t>pavlina.prokesova@crr.cz</w:t>
              </w:r>
            </w:hyperlink>
          </w:p>
        </w:tc>
      </w:tr>
      <w:tr w:rsidR="00FE4A87" w:rsidRPr="0080568D" w:rsidTr="00445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A87" w:rsidRPr="0080568D" w:rsidRDefault="00FE4A87" w:rsidP="00284696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Jihomoravský </w:t>
            </w:r>
          </w:p>
        </w:tc>
        <w:tc>
          <w:tcPr>
            <w:tcW w:w="0" w:type="auto"/>
            <w:vAlign w:val="center"/>
            <w:hideMark/>
          </w:tcPr>
          <w:p w:rsidR="00FE4A87" w:rsidRPr="0080568D" w:rsidRDefault="00FE4A87" w:rsidP="00284696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Ing. Pavlína Prokešová </w:t>
            </w:r>
          </w:p>
        </w:tc>
        <w:tc>
          <w:tcPr>
            <w:tcW w:w="0" w:type="auto"/>
            <w:vAlign w:val="center"/>
            <w:hideMark/>
          </w:tcPr>
          <w:p w:rsidR="00FE4A87" w:rsidRPr="0080568D" w:rsidRDefault="00FE4A87" w:rsidP="00284696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518 770 222 </w:t>
            </w:r>
          </w:p>
        </w:tc>
        <w:tc>
          <w:tcPr>
            <w:tcW w:w="0" w:type="auto"/>
            <w:vAlign w:val="center"/>
            <w:hideMark/>
          </w:tcPr>
          <w:p w:rsidR="00FE4A87" w:rsidRPr="0080568D" w:rsidRDefault="004C32FC" w:rsidP="00B34E9E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18" w:history="1">
              <w:r w:rsidR="00B34E9E" w:rsidRPr="00CC2B04">
                <w:rPr>
                  <w:rStyle w:val="Hypertextovodkaz"/>
                  <w:rFonts w:eastAsia="Times New Roman" w:cs="Times New Roman"/>
                  <w:sz w:val="24"/>
                  <w:szCs w:val="24"/>
                  <w:lang w:eastAsia="cs-CZ"/>
                </w:rPr>
                <w:t>pavlina.prokesova@crr.cz</w:t>
              </w:r>
            </w:hyperlink>
            <w:r w:rsidR="00FE4A87"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E4A87" w:rsidRPr="0080568D" w:rsidTr="00445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A87" w:rsidRPr="0080568D" w:rsidRDefault="00FE4A87" w:rsidP="00284696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Zlínský </w:t>
            </w:r>
          </w:p>
        </w:tc>
        <w:tc>
          <w:tcPr>
            <w:tcW w:w="0" w:type="auto"/>
            <w:vAlign w:val="center"/>
            <w:hideMark/>
          </w:tcPr>
          <w:p w:rsidR="00FE4A87" w:rsidRPr="0080568D" w:rsidRDefault="00FE4A87" w:rsidP="00284696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Ing. Magdalena </w:t>
            </w:r>
            <w:proofErr w:type="spellStart"/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>Drescherová</w:t>
            </w:r>
            <w:proofErr w:type="spellEnd"/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E4A87" w:rsidRPr="0080568D" w:rsidRDefault="00FE4A87" w:rsidP="00284696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597 570 951 </w:t>
            </w:r>
          </w:p>
        </w:tc>
        <w:tc>
          <w:tcPr>
            <w:tcW w:w="0" w:type="auto"/>
            <w:vAlign w:val="center"/>
            <w:hideMark/>
          </w:tcPr>
          <w:p w:rsidR="00FE4A87" w:rsidRPr="0080568D" w:rsidRDefault="004C32FC" w:rsidP="00B34E9E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19" w:history="1">
              <w:r w:rsidR="00B34E9E" w:rsidRPr="00CC2B04">
                <w:rPr>
                  <w:rStyle w:val="Hypertextovodkaz"/>
                  <w:rFonts w:eastAsia="Times New Roman" w:cs="Times New Roman"/>
                  <w:sz w:val="24"/>
                  <w:szCs w:val="24"/>
                  <w:lang w:eastAsia="cs-CZ"/>
                </w:rPr>
                <w:t>magdalena.drescherova@crr.cz</w:t>
              </w:r>
            </w:hyperlink>
            <w:r w:rsidR="00FE4A87"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E4A87" w:rsidRPr="0080568D" w:rsidTr="00445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A87" w:rsidRPr="0080568D" w:rsidRDefault="00FE4A87" w:rsidP="00284696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Olomoucký </w:t>
            </w:r>
          </w:p>
        </w:tc>
        <w:tc>
          <w:tcPr>
            <w:tcW w:w="0" w:type="auto"/>
            <w:vAlign w:val="center"/>
            <w:hideMark/>
          </w:tcPr>
          <w:p w:rsidR="00FE4A87" w:rsidRPr="0080568D" w:rsidRDefault="00FE4A87" w:rsidP="00284696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Ing. Eva Ryšková </w:t>
            </w:r>
          </w:p>
        </w:tc>
        <w:tc>
          <w:tcPr>
            <w:tcW w:w="0" w:type="auto"/>
            <w:vAlign w:val="center"/>
            <w:hideMark/>
          </w:tcPr>
          <w:p w:rsidR="00FE4A87" w:rsidRPr="0080568D" w:rsidRDefault="00FE4A87" w:rsidP="00284696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582 777 443 </w:t>
            </w:r>
          </w:p>
        </w:tc>
        <w:tc>
          <w:tcPr>
            <w:tcW w:w="0" w:type="auto"/>
            <w:vAlign w:val="center"/>
            <w:hideMark/>
          </w:tcPr>
          <w:p w:rsidR="00FE4A87" w:rsidRPr="0080568D" w:rsidRDefault="004C32FC" w:rsidP="00B34E9E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20" w:history="1">
              <w:r w:rsidR="00B34E9E" w:rsidRPr="00CC2B04">
                <w:rPr>
                  <w:rStyle w:val="Hypertextovodkaz"/>
                  <w:rFonts w:eastAsia="Times New Roman" w:cs="Times New Roman"/>
                  <w:sz w:val="24"/>
                  <w:szCs w:val="24"/>
                  <w:lang w:eastAsia="cs-CZ"/>
                </w:rPr>
                <w:t>eva.ryskova@crr.cz</w:t>
              </w:r>
            </w:hyperlink>
            <w:r w:rsidR="00FE4A87"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E4A87" w:rsidRPr="0080568D" w:rsidTr="00445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A87" w:rsidRPr="0080568D" w:rsidRDefault="00FE4A87" w:rsidP="00284696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Moravskoslezský </w:t>
            </w:r>
          </w:p>
        </w:tc>
        <w:tc>
          <w:tcPr>
            <w:tcW w:w="0" w:type="auto"/>
            <w:vAlign w:val="center"/>
            <w:hideMark/>
          </w:tcPr>
          <w:p w:rsidR="00FE4A87" w:rsidRPr="0080568D" w:rsidRDefault="00FE4A87" w:rsidP="00284696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Ing. Magdalena </w:t>
            </w:r>
            <w:proofErr w:type="spellStart"/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>Drescherová</w:t>
            </w:r>
            <w:proofErr w:type="spellEnd"/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E4A87" w:rsidRPr="0080568D" w:rsidRDefault="00FE4A87" w:rsidP="00284696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597 570 951 </w:t>
            </w:r>
          </w:p>
        </w:tc>
        <w:tc>
          <w:tcPr>
            <w:tcW w:w="0" w:type="auto"/>
            <w:vAlign w:val="center"/>
            <w:hideMark/>
          </w:tcPr>
          <w:p w:rsidR="00FE4A87" w:rsidRPr="0080568D" w:rsidRDefault="004C32FC" w:rsidP="00B34E9E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21" w:history="1">
              <w:r w:rsidR="00B34E9E" w:rsidRPr="00CC2B04">
                <w:rPr>
                  <w:rStyle w:val="Hypertextovodkaz"/>
                  <w:rFonts w:eastAsia="Times New Roman" w:cs="Times New Roman"/>
                  <w:sz w:val="24"/>
                  <w:szCs w:val="24"/>
                  <w:lang w:eastAsia="cs-CZ"/>
                </w:rPr>
                <w:t>magdalena.drescherova@crr.cz</w:t>
              </w:r>
            </w:hyperlink>
            <w:r w:rsidR="00FE4A87" w:rsidRPr="0080568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FE4A87" w:rsidRPr="005C591C" w:rsidRDefault="00FE4A87" w:rsidP="00FE4A87"/>
    <w:p w:rsidR="00437C87" w:rsidRDefault="00437C87" w:rsidP="00950BCA">
      <w:pPr>
        <w:jc w:val="both"/>
        <w:rPr>
          <w:rFonts w:ascii="Times New Roman" w:hAnsi="Times New Roman" w:cs="Times New Roman"/>
          <w:sz w:val="24"/>
        </w:rPr>
      </w:pPr>
    </w:p>
    <w:p w:rsidR="002759BA" w:rsidRPr="00FE4A87" w:rsidRDefault="00437C87" w:rsidP="00A024C6">
      <w:pPr>
        <w:jc w:val="both"/>
        <w:rPr>
          <w:rFonts w:cs="Times New Roman"/>
          <w:b/>
          <w:sz w:val="24"/>
        </w:rPr>
      </w:pPr>
      <w:r w:rsidRPr="00FE4A87">
        <w:rPr>
          <w:rFonts w:cs="Times New Roman"/>
          <w:b/>
          <w:sz w:val="24"/>
        </w:rPr>
        <w:t>O Centru pro regionální rozvoj České republiky</w:t>
      </w:r>
    </w:p>
    <w:p w:rsidR="004104DB" w:rsidRPr="004104DB" w:rsidRDefault="004104DB" w:rsidP="00A024C6">
      <w:pPr>
        <w:pStyle w:val="Bezmezer"/>
        <w:jc w:val="both"/>
      </w:pPr>
      <w:r w:rsidRPr="004104DB">
        <w:t>Centrum pro regionální rozvoj České republiky (</w:t>
      </w:r>
      <w:hyperlink r:id="rId22" w:history="1">
        <w:r w:rsidRPr="004104DB">
          <w:rPr>
            <w:rStyle w:val="Hypertextovodkaz"/>
            <w:rFonts w:cs="Times New Roman"/>
            <w:i/>
          </w:rPr>
          <w:t>www.crr.cz</w:t>
        </w:r>
      </w:hyperlink>
      <w:r w:rsidRPr="004104DB">
        <w:t xml:space="preserve">) je státní příspěvková organizace řízená Ministerstvem pro místní rozvoj ČR. Již od roku 1999 je hlavní </w:t>
      </w:r>
      <w:r w:rsidR="00C0296A">
        <w:t xml:space="preserve">činností Centra </w:t>
      </w:r>
      <w:r w:rsidRPr="004104DB">
        <w:t xml:space="preserve">administrace a kontrola čerpání evropských fondů. V současném programovém období (2014 – 2020) má na starosti administraci Integrovaného regionálního operačního programu (IROP) a programy přeshraniční spolupráce. </w:t>
      </w:r>
      <w:r w:rsidR="00C0296A">
        <w:t xml:space="preserve">Centrum je </w:t>
      </w:r>
      <w:r w:rsidRPr="004104DB">
        <w:t xml:space="preserve">také </w:t>
      </w:r>
      <w:r w:rsidR="00C0296A">
        <w:t>hostitelskou organizací</w:t>
      </w:r>
      <w:r w:rsidRPr="004104DB">
        <w:t xml:space="preserve"> celoevropské poradenské sítě pro malé a střední podnikatele </w:t>
      </w:r>
      <w:hyperlink r:id="rId23" w:tooltip="Enterprise Europe Network" w:history="1">
        <w:proofErr w:type="spellStart"/>
        <w:r w:rsidRPr="004104DB">
          <w:rPr>
            <w:rStyle w:val="Hypertextovodkaz"/>
          </w:rPr>
          <w:t>Enterprise</w:t>
        </w:r>
        <w:proofErr w:type="spellEnd"/>
        <w:r w:rsidRPr="004104DB">
          <w:rPr>
            <w:rStyle w:val="Hypertextovodkaz"/>
          </w:rPr>
          <w:t xml:space="preserve"> </w:t>
        </w:r>
        <w:proofErr w:type="spellStart"/>
        <w:r w:rsidRPr="004104DB">
          <w:rPr>
            <w:rStyle w:val="Hypertextovodkaz"/>
          </w:rPr>
          <w:t>Europe</w:t>
        </w:r>
        <w:proofErr w:type="spellEnd"/>
        <w:r w:rsidRPr="004104DB">
          <w:rPr>
            <w:rStyle w:val="Hypertextovodkaz"/>
          </w:rPr>
          <w:t xml:space="preserve"> Network</w:t>
        </w:r>
      </w:hyperlink>
      <w:r w:rsidRPr="004104DB">
        <w:t xml:space="preserve">. Dlouhodobá zkušenost s realizací projektů podporovaných EU, vlastní řídicí a organizační systémy a </w:t>
      </w:r>
      <w:r w:rsidRPr="004104DB">
        <w:rPr>
          <w:rStyle w:val="Siln"/>
          <w:b w:val="0"/>
        </w:rPr>
        <w:t>certifikace podle mezinárodní normy ISO 9001:2008</w:t>
      </w:r>
      <w:r w:rsidRPr="004104DB">
        <w:t xml:space="preserve"> umožňují Centru rychle a efektivně vyhovět požadavkům jednotlivých programů i </w:t>
      </w:r>
      <w:r w:rsidR="00C0296A">
        <w:t>klientů</w:t>
      </w:r>
      <w:r w:rsidRPr="004104DB">
        <w:t xml:space="preserve"> při dodržení vysoké kvality. </w:t>
      </w:r>
    </w:p>
    <w:p w:rsidR="004104DB" w:rsidRDefault="004104DB" w:rsidP="00A024C6">
      <w:pPr>
        <w:spacing w:after="12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t xml:space="preserve"> </w:t>
      </w:r>
    </w:p>
    <w:sectPr w:rsidR="004104DB">
      <w:headerReference w:type="default" r:id="rId24"/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0D4" w:rsidRDefault="00E700D4" w:rsidP="00950BCA">
      <w:pPr>
        <w:spacing w:after="0" w:line="240" w:lineRule="auto"/>
      </w:pPr>
      <w:r>
        <w:separator/>
      </w:r>
    </w:p>
  </w:endnote>
  <w:endnote w:type="continuationSeparator" w:id="0">
    <w:p w:rsidR="00E700D4" w:rsidRDefault="00E700D4" w:rsidP="0095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arnockPro-Light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1B" w:rsidRDefault="00C47F1B">
    <w:pPr>
      <w:pStyle w:val="Zpat"/>
    </w:pPr>
    <w:r>
      <w:t>Centrum pro reg</w:t>
    </w:r>
    <w:r w:rsidR="00FE4A87">
      <w:t>ionální rozvoj České republiky</w:t>
    </w:r>
    <w:r w:rsidR="00FE4A87">
      <w:tab/>
    </w:r>
    <w:r w:rsidR="00FE4A87">
      <w:tab/>
    </w:r>
    <w:hyperlink r:id="rId1" w:history="1">
      <w:r w:rsidRPr="00490FEB">
        <w:rPr>
          <w:rStyle w:val="Hypertextovodkaz"/>
        </w:rPr>
        <w:t>www.crr.cz</w:t>
      </w:r>
    </w:hyperlink>
  </w:p>
  <w:p w:rsidR="00C47F1B" w:rsidRDefault="00FE4A87">
    <w:pPr>
      <w:pStyle w:val="Zpat"/>
    </w:pPr>
    <w:r>
      <w:t>U Nákladového nádraží 3144/4, 130 00 Praha 3 - Strašnice</w:t>
    </w:r>
    <w:r w:rsidR="00C47F1B">
      <w:tab/>
    </w:r>
    <w:hyperlink r:id="rId2" w:history="1">
      <w:r w:rsidR="00C47F1B" w:rsidRPr="00490FEB">
        <w:rPr>
          <w:rStyle w:val="Hypertextovodkaz"/>
        </w:rPr>
        <w:t>media@crr.cz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0D4" w:rsidRDefault="00E700D4" w:rsidP="00950BCA">
      <w:pPr>
        <w:spacing w:after="0" w:line="240" w:lineRule="auto"/>
      </w:pPr>
      <w:r>
        <w:separator/>
      </w:r>
    </w:p>
  </w:footnote>
  <w:footnote w:type="continuationSeparator" w:id="0">
    <w:p w:rsidR="00E700D4" w:rsidRDefault="00E700D4" w:rsidP="0095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BCA" w:rsidRDefault="00950BC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02043D4" wp14:editId="00D70D89">
          <wp:simplePos x="0" y="0"/>
          <wp:positionH relativeFrom="column">
            <wp:posOffset>3696335</wp:posOffset>
          </wp:positionH>
          <wp:positionV relativeFrom="paragraph">
            <wp:posOffset>118110</wp:posOffset>
          </wp:positionV>
          <wp:extent cx="2158537" cy="900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R ČR barevne text centr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537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CA"/>
    <w:rsid w:val="000A5CC7"/>
    <w:rsid w:val="002759BA"/>
    <w:rsid w:val="00284696"/>
    <w:rsid w:val="00333A91"/>
    <w:rsid w:val="003832D5"/>
    <w:rsid w:val="004104DB"/>
    <w:rsid w:val="00437C87"/>
    <w:rsid w:val="004C32FC"/>
    <w:rsid w:val="00515221"/>
    <w:rsid w:val="00625CA0"/>
    <w:rsid w:val="006D61E5"/>
    <w:rsid w:val="00715E21"/>
    <w:rsid w:val="007C26D7"/>
    <w:rsid w:val="00915FB4"/>
    <w:rsid w:val="00916B42"/>
    <w:rsid w:val="00950BCA"/>
    <w:rsid w:val="00A024C6"/>
    <w:rsid w:val="00B34E9E"/>
    <w:rsid w:val="00C0296A"/>
    <w:rsid w:val="00C47F1B"/>
    <w:rsid w:val="00D31054"/>
    <w:rsid w:val="00DF7D13"/>
    <w:rsid w:val="00E700D4"/>
    <w:rsid w:val="00F643D7"/>
    <w:rsid w:val="00FE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BCA"/>
  </w:style>
  <w:style w:type="paragraph" w:styleId="Zpat">
    <w:name w:val="footer"/>
    <w:basedOn w:val="Normln"/>
    <w:link w:val="Zpat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BCA"/>
  </w:style>
  <w:style w:type="paragraph" w:styleId="Textbubliny">
    <w:name w:val="Balloon Text"/>
    <w:basedOn w:val="Normln"/>
    <w:link w:val="TextbublinyChar"/>
    <w:uiPriority w:val="99"/>
    <w:semiHidden/>
    <w:unhideWhenUsed/>
    <w:rsid w:val="0095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7F1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1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04DB"/>
    <w:rPr>
      <w:b/>
      <w:bCs/>
    </w:rPr>
  </w:style>
  <w:style w:type="paragraph" w:styleId="Bezmezer">
    <w:name w:val="No Spacing"/>
    <w:uiPriority w:val="1"/>
    <w:qFormat/>
    <w:rsid w:val="004104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BCA"/>
  </w:style>
  <w:style w:type="paragraph" w:styleId="Zpat">
    <w:name w:val="footer"/>
    <w:basedOn w:val="Normln"/>
    <w:link w:val="Zpat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BCA"/>
  </w:style>
  <w:style w:type="paragraph" w:styleId="Textbubliny">
    <w:name w:val="Balloon Text"/>
    <w:basedOn w:val="Normln"/>
    <w:link w:val="TextbublinyChar"/>
    <w:uiPriority w:val="99"/>
    <w:semiHidden/>
    <w:unhideWhenUsed/>
    <w:rsid w:val="0095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7F1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1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04DB"/>
    <w:rPr>
      <w:b/>
      <w:bCs/>
    </w:rPr>
  </w:style>
  <w:style w:type="paragraph" w:styleId="Bezmezer">
    <w:name w:val="No Spacing"/>
    <w:uiPriority w:val="1"/>
    <w:qFormat/>
    <w:rsid w:val="004104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r.cz/cs/crr/kontakty-irop/" TargetMode="External"/><Relationship Id="rId13" Type="http://schemas.openxmlformats.org/officeDocument/2006/relationships/hyperlink" Target="mailto:jitka.zdvihalova@crr.cz" TargetMode="External"/><Relationship Id="rId18" Type="http://schemas.openxmlformats.org/officeDocument/2006/relationships/hyperlink" Target="mailto:pavlina.prokesova@crr.cz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magdalena.drescherova@crr.cz" TargetMode="External"/><Relationship Id="rId7" Type="http://schemas.openxmlformats.org/officeDocument/2006/relationships/hyperlink" Target="http://dotaceeu.cz/cs/Microsites/IROP/Vyzvy/Vyzva-c-37-Energeticke-uspory-v-bytovych-domech-II" TargetMode="External"/><Relationship Id="rId12" Type="http://schemas.openxmlformats.org/officeDocument/2006/relationships/hyperlink" Target="mailto:lenka.kyrianova@crr.cz" TargetMode="External"/><Relationship Id="rId17" Type="http://schemas.openxmlformats.org/officeDocument/2006/relationships/hyperlink" Target="mailto:pavlina.prokesova@crr.cz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mailto:jakub.reznicek@crr.cz" TargetMode="External"/><Relationship Id="rId20" Type="http://schemas.openxmlformats.org/officeDocument/2006/relationships/hyperlink" Target="mailto:eva.ryskova@crr.cz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katerina.zemanova@crr.cz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jakub.reznicek@crr.cz" TargetMode="External"/><Relationship Id="rId23" Type="http://schemas.openxmlformats.org/officeDocument/2006/relationships/hyperlink" Target="http://www.crr.cz/cs/podpora-podnikani/een-o-nas/" TargetMode="External"/><Relationship Id="rId10" Type="http://schemas.openxmlformats.org/officeDocument/2006/relationships/hyperlink" Target="mailto:pavel.dolejs@crr.cz" TargetMode="External"/><Relationship Id="rId19" Type="http://schemas.openxmlformats.org/officeDocument/2006/relationships/hyperlink" Target="mailto:magdalena.drescherova@cr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erina.zemanova@crr.cz" TargetMode="External"/><Relationship Id="rId14" Type="http://schemas.openxmlformats.org/officeDocument/2006/relationships/hyperlink" Target="mailto:andrea.faltusova@crr.cz" TargetMode="External"/><Relationship Id="rId22" Type="http://schemas.openxmlformats.org/officeDocument/2006/relationships/hyperlink" Target="http://www.crr.cz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a@crr.cz" TargetMode="External"/><Relationship Id="rId1" Type="http://schemas.openxmlformats.org/officeDocument/2006/relationships/hyperlink" Target="http://www.cr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4402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Vilém</dc:creator>
  <cp:lastModifiedBy>Svobodová Ivana</cp:lastModifiedBy>
  <cp:revision>2</cp:revision>
  <dcterms:created xsi:type="dcterms:W3CDTF">2016-07-14T13:22:00Z</dcterms:created>
  <dcterms:modified xsi:type="dcterms:W3CDTF">2016-07-14T13:22:00Z</dcterms:modified>
</cp:coreProperties>
</file>